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358EB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K001</w:t>
      </w:r>
      <w:r w:rsidR="007C61E5"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26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358E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358EB">
        <w:rPr>
          <w:rFonts w:ascii="Comic Sans MS" w:hAnsi="Comic Sans MS"/>
          <w:sz w:val="20"/>
          <w:szCs w:val="20"/>
        </w:rPr>
        <w:t>Mentettrét-kör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A 26 km-es </w:t>
      </w:r>
      <w:proofErr w:type="gramStart"/>
      <w:r w:rsidRPr="000358EB">
        <w:rPr>
          <w:rFonts w:ascii="Comic Sans MS" w:hAnsi="Comic Sans MS"/>
          <w:sz w:val="20"/>
          <w:szCs w:val="20"/>
        </w:rPr>
        <w:t>túra jelentős</w:t>
      </w:r>
      <w:proofErr w:type="gramEnd"/>
      <w:r w:rsidRPr="000358EB">
        <w:rPr>
          <w:rFonts w:ascii="Comic Sans MS" w:hAnsi="Comic Sans MS"/>
          <w:sz w:val="20"/>
          <w:szCs w:val="20"/>
        </w:rPr>
        <w:t xml:space="preserve"> része a Tisza töltésen vezet, egy része pedig közúton, de végig kiépített szilárd burkolatú úton. Utunk során a Dél-Alföld jellegzetes tájain haladhatunk végig.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358EB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Indulási pontunk </w:t>
      </w:r>
      <w:r w:rsidRPr="00692E2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92E2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92E24">
        <w:rPr>
          <w:rFonts w:ascii="Comic Sans MS" w:hAnsi="Comic Sans MS"/>
          <w:i/>
          <w:sz w:val="20"/>
          <w:szCs w:val="20"/>
        </w:rPr>
        <w:t xml:space="preserve"> 001iep)</w:t>
      </w:r>
      <w:r w:rsidRPr="000358EB">
        <w:rPr>
          <w:rFonts w:ascii="Comic Sans MS" w:hAnsi="Comic Sans MS"/>
          <w:sz w:val="20"/>
          <w:szCs w:val="20"/>
        </w:rPr>
        <w:t xml:space="preserve"> a Széchenyi liget kapuja, s onnan Csongrád felé </w:t>
      </w:r>
      <w:r w:rsidRPr="00692E24">
        <w:rPr>
          <w:rFonts w:ascii="Comic Sans MS" w:hAnsi="Comic Sans MS"/>
          <w:i/>
          <w:sz w:val="20"/>
          <w:szCs w:val="20"/>
        </w:rPr>
        <w:t>(ÉÉNY)</w:t>
      </w:r>
      <w:r w:rsidRPr="000358EB">
        <w:rPr>
          <w:rFonts w:ascii="Comic Sans MS" w:hAnsi="Comic Sans MS"/>
          <w:sz w:val="20"/>
          <w:szCs w:val="20"/>
        </w:rPr>
        <w:t xml:space="preserve"> vesszük az irányt, a főúttal párhuzamos kerékpárúton. Az utazónak az út elején több alkalommal is lehetősége </w:t>
      </w:r>
      <w:proofErr w:type="gramStart"/>
      <w:r w:rsidRPr="000358EB">
        <w:rPr>
          <w:rFonts w:ascii="Comic Sans MS" w:hAnsi="Comic Sans MS"/>
          <w:sz w:val="20"/>
          <w:szCs w:val="20"/>
        </w:rPr>
        <w:t>adódik</w:t>
      </w:r>
      <w:proofErr w:type="gramEnd"/>
      <w:r w:rsidRPr="000358EB">
        <w:rPr>
          <w:rFonts w:ascii="Comic Sans MS" w:hAnsi="Comic Sans MS"/>
          <w:sz w:val="20"/>
          <w:szCs w:val="20"/>
        </w:rPr>
        <w:t xml:space="preserve">, hogy feltölthesse készleteit kettő nagyobb bevásárló központ mellett is elhaladunk. </w:t>
      </w:r>
    </w:p>
    <w:p w:rsidR="000358EB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A Csongrádi út körforgalmát elhagyva a kerékpárutat követve felhajtunk a töltésre, amelyen utunk jelentős része halad. Az emelkedő leküzdése után turistáknak kihelyezett információs táblákon olvashatunk a környék természeti jellegzetességeiről, illetve térkép segítségével tájékozódhatunk a helyes irányról, további lehetőségekről. </w:t>
      </w:r>
      <w:r w:rsidRPr="00692E24">
        <w:rPr>
          <w:rFonts w:ascii="Comic Sans MS" w:hAnsi="Comic Sans MS"/>
          <w:i/>
          <w:sz w:val="20"/>
          <w:szCs w:val="20"/>
        </w:rPr>
        <w:t>(Ha a töltésről lehajtunk az ártérbe, eljuthatunk a szentesi Tisza partra, ahol további nyáron strandolási és kenubérlési lehetőség is várja a vízparton feltöltődni vágyó utazót.)</w:t>
      </w:r>
    </w:p>
    <w:p w:rsidR="000358EB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Utunk egyenesen vezet tovább a töltésen egészen addig, ahol a 451-es út keresztezi a kerékpárutat. Menetközben elhaladunk a Szentesi Szivattyútelep mellett. </w:t>
      </w:r>
    </w:p>
    <w:p w:rsidR="000358EB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>A kereszteződésnél két lehetőségünk van, hogy merre is folytassuk utunkat tovább. Mehetünk a töltésen tovább, vagy jobbra fordulva a 451-es úton 50m megtétele után az első lehetőségnél az úton át kelve balra fordulva. A két út később összefut, de esős időben az utóbbi ajánlott. A vasúti síneken átgurulva a Szivágyi gátőrház mellet visz az utunk. Itt jobbra fordulunk és a lejtőn legurulva haladunk tovább az úton.</w:t>
      </w:r>
    </w:p>
    <w:p w:rsidR="000358EB" w:rsidRPr="000358EB" w:rsidRDefault="000358EB" w:rsidP="000358EB">
      <w:pP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Rövid kanyargás után megközelítjük a régi iskola épületét, ahol egy ártézi kútnak köszönhetően </w:t>
      </w:r>
      <w:r w:rsidRPr="00B92621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B9262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92621">
        <w:rPr>
          <w:rFonts w:ascii="Comic Sans MS" w:hAnsi="Comic Sans MS"/>
          <w:i/>
          <w:sz w:val="20"/>
          <w:szCs w:val="20"/>
        </w:rPr>
        <w:t xml:space="preserve"> 002viz)</w:t>
      </w:r>
      <w:r w:rsidRPr="000358EB">
        <w:rPr>
          <w:rFonts w:ascii="Comic Sans MS" w:hAnsi="Comic Sans MS"/>
          <w:sz w:val="20"/>
          <w:szCs w:val="20"/>
        </w:rPr>
        <w:t xml:space="preserve"> lehetőségünk van szomjunk </w:t>
      </w:r>
      <w:r w:rsidRPr="000358EB">
        <w:rPr>
          <w:rFonts w:ascii="Comic Sans MS" w:hAnsi="Comic Sans MS"/>
          <w:sz w:val="20"/>
          <w:szCs w:val="20"/>
        </w:rPr>
        <w:lastRenderedPageBreak/>
        <w:t>oltására és a kulacsaink feltöltésére. Rövid időre itt megálltunk pihenni, majd végig mellék</w:t>
      </w:r>
      <w:r w:rsidR="00692E24">
        <w:rPr>
          <w:rFonts w:ascii="Comic Sans MS" w:hAnsi="Comic Sans MS"/>
          <w:sz w:val="20"/>
          <w:szCs w:val="20"/>
        </w:rPr>
        <w:t>úton</w:t>
      </w:r>
      <w:r w:rsidRPr="000358EB">
        <w:rPr>
          <w:rFonts w:ascii="Comic Sans MS" w:hAnsi="Comic Sans MS"/>
          <w:sz w:val="20"/>
          <w:szCs w:val="20"/>
        </w:rPr>
        <w:t xml:space="preserve"> haladunk tovább. Később egy elágazással találjuk szembe magunkat, ahol a Nagytőkei útra térünk rá és jobbra fordulva </w:t>
      </w:r>
      <w:r w:rsidRPr="00B92621">
        <w:rPr>
          <w:rFonts w:ascii="Comic Sans MS" w:hAnsi="Comic Sans MS"/>
          <w:i/>
          <w:sz w:val="20"/>
          <w:szCs w:val="20"/>
        </w:rPr>
        <w:t>(DK)</w:t>
      </w:r>
      <w:r w:rsidRPr="000358EB">
        <w:rPr>
          <w:rFonts w:ascii="Comic Sans MS" w:hAnsi="Comic Sans MS"/>
          <w:sz w:val="20"/>
          <w:szCs w:val="20"/>
        </w:rPr>
        <w:t xml:space="preserve"> haladunk Szentes felé. Követjük az utat, majd a vasúti sínek elhagyása után az első lehetőségnél jobbra fordulva</w:t>
      </w:r>
      <w:r w:rsidR="00692E24">
        <w:rPr>
          <w:rFonts w:ascii="Comic Sans MS" w:hAnsi="Comic Sans MS"/>
          <w:sz w:val="20"/>
          <w:szCs w:val="20"/>
        </w:rPr>
        <w:t xml:space="preserve"> </w:t>
      </w:r>
      <w:r w:rsidRPr="00B92621">
        <w:rPr>
          <w:rFonts w:ascii="Comic Sans MS" w:hAnsi="Comic Sans MS"/>
          <w:i/>
          <w:sz w:val="20"/>
          <w:szCs w:val="20"/>
        </w:rPr>
        <w:t>(DDNY)</w:t>
      </w:r>
      <w:r w:rsidRPr="000358EB">
        <w:rPr>
          <w:rFonts w:ascii="Comic Sans MS" w:hAnsi="Comic Sans MS"/>
          <w:sz w:val="20"/>
          <w:szCs w:val="20"/>
        </w:rPr>
        <w:t xml:space="preserve"> a kissé meggyötört aszfalton eljuthatunk a lődombokhoz. </w:t>
      </w:r>
    </w:p>
    <w:p w:rsidR="00AC7375" w:rsidRDefault="000358EB" w:rsidP="00B9262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358EB">
        <w:rPr>
          <w:rFonts w:ascii="Comic Sans MS" w:hAnsi="Comic Sans MS"/>
          <w:sz w:val="20"/>
          <w:szCs w:val="20"/>
        </w:rPr>
        <w:t xml:space="preserve">A dombokat elhagyva újra a 451-es úton találjuk magunkat, s a főúton való átkelés után balra fordulva </w:t>
      </w:r>
      <w:r w:rsidRPr="00B92621">
        <w:rPr>
          <w:rFonts w:ascii="Comic Sans MS" w:hAnsi="Comic Sans MS"/>
          <w:i/>
          <w:sz w:val="20"/>
          <w:szCs w:val="20"/>
        </w:rPr>
        <w:t>(DK)</w:t>
      </w:r>
      <w:r w:rsidRPr="000358EB">
        <w:rPr>
          <w:rFonts w:ascii="Comic Sans MS" w:hAnsi="Comic Sans MS"/>
          <w:sz w:val="20"/>
          <w:szCs w:val="20"/>
        </w:rPr>
        <w:t xml:space="preserve"> már ismerős környéken haladhatunk tovább, azon a bicikliúton, amelyen túránk kezdeti szakasza vezetett. A túra végén a kiindulási pontra érkezünk vissza, a Széchenyi liget kapujába.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B92621">
        <w:rPr>
          <w:rFonts w:ascii="Comic Sans MS" w:hAnsi="Comic Sans MS"/>
          <w:sz w:val="20"/>
          <w:szCs w:val="20"/>
        </w:rPr>
        <w:t>Fanni, Alex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E2" w:rsidRDefault="009464E2" w:rsidP="007C61E5">
      <w:r>
        <w:separator/>
      </w:r>
    </w:p>
  </w:endnote>
  <w:endnote w:type="continuationSeparator" w:id="0">
    <w:p w:rsidR="009464E2" w:rsidRDefault="009464E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52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52BD" w:rsidRPr="00912675">
      <w:rPr>
        <w:rFonts w:ascii="Comic Sans MS" w:hAnsi="Comic Sans MS"/>
        <w:sz w:val="16"/>
        <w:szCs w:val="16"/>
      </w:rPr>
      <w:fldChar w:fldCharType="separate"/>
    </w:r>
    <w:r w:rsidR="00EB0A2C">
      <w:rPr>
        <w:rFonts w:ascii="Comic Sans MS" w:hAnsi="Comic Sans MS"/>
        <w:noProof/>
        <w:sz w:val="16"/>
        <w:szCs w:val="16"/>
      </w:rPr>
      <w:t>2</w:t>
    </w:r>
    <w:r w:rsidR="000052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E2" w:rsidRDefault="009464E2" w:rsidP="007C61E5">
      <w:r>
        <w:separator/>
      </w:r>
    </w:p>
  </w:footnote>
  <w:footnote w:type="continuationSeparator" w:id="0">
    <w:p w:rsidR="009464E2" w:rsidRDefault="009464E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BD79AF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ZAZiOTgoFDe4LCzdgo0P2JDins=" w:salt="zRQYMoNtmnkl+xHrmOIrO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2BD"/>
    <w:rsid w:val="00010861"/>
    <w:rsid w:val="00022A48"/>
    <w:rsid w:val="0002788A"/>
    <w:rsid w:val="000358EB"/>
    <w:rsid w:val="00056FC6"/>
    <w:rsid w:val="000C33BB"/>
    <w:rsid w:val="0011203F"/>
    <w:rsid w:val="00143B79"/>
    <w:rsid w:val="001E08D2"/>
    <w:rsid w:val="00230167"/>
    <w:rsid w:val="00293DDB"/>
    <w:rsid w:val="002C18AA"/>
    <w:rsid w:val="0036400B"/>
    <w:rsid w:val="00437209"/>
    <w:rsid w:val="00472146"/>
    <w:rsid w:val="004866AB"/>
    <w:rsid w:val="0049317B"/>
    <w:rsid w:val="004959FE"/>
    <w:rsid w:val="004B79D7"/>
    <w:rsid w:val="004D76BF"/>
    <w:rsid w:val="005509B8"/>
    <w:rsid w:val="0065578B"/>
    <w:rsid w:val="00692E24"/>
    <w:rsid w:val="006D4F7D"/>
    <w:rsid w:val="00775A03"/>
    <w:rsid w:val="007A2A11"/>
    <w:rsid w:val="007B5F61"/>
    <w:rsid w:val="007C61E5"/>
    <w:rsid w:val="007F1313"/>
    <w:rsid w:val="008430EC"/>
    <w:rsid w:val="00854561"/>
    <w:rsid w:val="00912675"/>
    <w:rsid w:val="0094351D"/>
    <w:rsid w:val="009459CF"/>
    <w:rsid w:val="009464E2"/>
    <w:rsid w:val="00961793"/>
    <w:rsid w:val="009F61FC"/>
    <w:rsid w:val="00A76F9E"/>
    <w:rsid w:val="00A94E8C"/>
    <w:rsid w:val="00AC7375"/>
    <w:rsid w:val="00AF7C12"/>
    <w:rsid w:val="00B311BA"/>
    <w:rsid w:val="00B6371E"/>
    <w:rsid w:val="00B92621"/>
    <w:rsid w:val="00BD79AF"/>
    <w:rsid w:val="00C94AF3"/>
    <w:rsid w:val="00CE0104"/>
    <w:rsid w:val="00D91A0A"/>
    <w:rsid w:val="00DE45C3"/>
    <w:rsid w:val="00E07D39"/>
    <w:rsid w:val="00E07ECB"/>
    <w:rsid w:val="00E3142D"/>
    <w:rsid w:val="00E37D10"/>
    <w:rsid w:val="00E87576"/>
    <w:rsid w:val="00EB0A2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semiHidden/>
    <w:rsid w:val="000358EB"/>
    <w:pPr>
      <w:spacing w:after="120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0358E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2018-01-31T10:00:00Z</dcterms:created>
  <dcterms:modified xsi:type="dcterms:W3CDTF">2018-03-09T07:23:00Z</dcterms:modified>
</cp:coreProperties>
</file>