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054031"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7C61E5">
        <w:rPr>
          <w:rFonts w:ascii="Comic Sans MS" w:hAnsi="Comic Sans MS"/>
          <w:sz w:val="20"/>
          <w:szCs w:val="20"/>
        </w:rPr>
        <w:t>00</w:t>
      </w:r>
      <w:r>
        <w:rPr>
          <w:rFonts w:ascii="Comic Sans MS" w:hAnsi="Comic Sans MS"/>
          <w:sz w:val="20"/>
          <w:szCs w:val="20"/>
        </w:rPr>
        <w:t>1</w:t>
      </w:r>
      <w:r w:rsidR="007C61E5">
        <w:rPr>
          <w:rFonts w:ascii="Comic Sans MS" w:hAnsi="Comic Sans MS"/>
          <w:sz w:val="20"/>
          <w:szCs w:val="20"/>
        </w:rPr>
        <w:t>_01</w:t>
      </w:r>
      <w:r w:rsidR="00912675">
        <w:rPr>
          <w:rFonts w:ascii="Comic Sans MS" w:hAnsi="Comic Sans MS"/>
          <w:sz w:val="20"/>
          <w:szCs w:val="20"/>
        </w:rPr>
        <w:tab/>
        <w:t>/</w:t>
      </w:r>
      <w:r w:rsidR="00912675">
        <w:rPr>
          <w:rFonts w:ascii="Comic Sans MS" w:hAnsi="Comic Sans MS"/>
          <w:sz w:val="20"/>
          <w:szCs w:val="20"/>
        </w:rPr>
        <w:tab/>
      </w:r>
      <w:r>
        <w:rPr>
          <w:rFonts w:ascii="Comic Sans MS" w:hAnsi="Comic Sans MS"/>
          <w:sz w:val="20"/>
          <w:szCs w:val="20"/>
        </w:rPr>
        <w:t>Táv</w:t>
      </w:r>
      <w:proofErr w:type="gramStart"/>
      <w:r>
        <w:rPr>
          <w:rFonts w:ascii="Comic Sans MS" w:hAnsi="Comic Sans MS"/>
          <w:sz w:val="20"/>
          <w:szCs w:val="20"/>
        </w:rPr>
        <w:t>.:</w:t>
      </w:r>
      <w:proofErr w:type="gramEnd"/>
      <w:r>
        <w:rPr>
          <w:rFonts w:ascii="Comic Sans MS" w:hAnsi="Comic Sans MS"/>
          <w:sz w:val="20"/>
          <w:szCs w:val="20"/>
        </w:rPr>
        <w:t xml:space="preserve"> 4</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26440B">
        <w:rPr>
          <w:rFonts w:ascii="Comic Sans MS" w:hAnsi="Comic Sans MS"/>
          <w:sz w:val="20"/>
          <w:szCs w:val="20"/>
        </w:rPr>
        <w:t>9</w:t>
      </w:r>
      <w:r>
        <w:rPr>
          <w:rFonts w:ascii="Comic Sans MS" w:hAnsi="Comic Sans MS"/>
          <w:sz w:val="20"/>
          <w:szCs w:val="20"/>
        </w:rPr>
        <w:t>-0</w:t>
      </w:r>
      <w:r w:rsidR="0026440B">
        <w:rPr>
          <w:rFonts w:ascii="Comic Sans MS" w:hAnsi="Comic Sans MS"/>
          <w:sz w:val="20"/>
          <w:szCs w:val="20"/>
        </w:rPr>
        <w:t>1-21</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054031">
        <w:rPr>
          <w:rFonts w:ascii="Comic Sans MS" w:hAnsi="Comic Sans MS"/>
          <w:sz w:val="20"/>
          <w:szCs w:val="20"/>
        </w:rPr>
        <w:t>Szentes</w:t>
      </w:r>
      <w:r w:rsidRPr="00293DDB">
        <w:rPr>
          <w:rFonts w:ascii="Comic Sans MS" w:hAnsi="Comic Sans MS"/>
          <w:sz w:val="20"/>
          <w:szCs w:val="20"/>
        </w:rPr>
        <w:t xml:space="preserve"> / </w:t>
      </w:r>
      <w:r w:rsidR="00054031">
        <w:rPr>
          <w:rFonts w:ascii="Comic Sans MS" w:hAnsi="Comic Sans MS"/>
          <w:sz w:val="20"/>
          <w:szCs w:val="20"/>
        </w:rPr>
        <w:t>Városi evezgetés</w:t>
      </w:r>
    </w:p>
    <w:p w:rsidR="00B311BA" w:rsidRPr="0026440B" w:rsidRDefault="007C61E5" w:rsidP="00B311BA">
      <w:pPr>
        <w:rPr>
          <w:rFonts w:ascii="Comic Sans MS" w:hAnsi="Comic Sans MS"/>
        </w:rPr>
      </w:pPr>
      <w:r w:rsidRPr="0026440B">
        <w:rPr>
          <w:rFonts w:ascii="Comic Sans MS" w:hAnsi="Comic Sans MS"/>
        </w:rPr>
        <w:t>Leírás</w:t>
      </w:r>
      <w:r w:rsidR="00912675" w:rsidRPr="0026440B">
        <w:rPr>
          <w:rFonts w:ascii="Comic Sans MS" w:hAnsi="Comic Sans MS"/>
        </w:rPr>
        <w:t>:</w:t>
      </w:r>
    </w:p>
    <w:p w:rsidR="00054031" w:rsidRPr="0026440B" w:rsidRDefault="00054031" w:rsidP="00054031">
      <w:pPr>
        <w:pBdr>
          <w:bottom w:val="single" w:sz="4" w:space="1" w:color="auto"/>
        </w:pBdr>
        <w:rPr>
          <w:rFonts w:ascii="Comic Sans MS" w:hAnsi="Comic Sans MS"/>
        </w:rPr>
      </w:pPr>
      <w:r w:rsidRPr="0026440B">
        <w:rPr>
          <w:rFonts w:ascii="Comic Sans MS" w:hAnsi="Comic Sans MS"/>
        </w:rPr>
        <w:t>4 km-es vízi kirándulás a város határain belül teljesíthető, hidakkal sűrűn tagolt szakaszon.</w:t>
      </w:r>
    </w:p>
    <w:p w:rsidR="00054031" w:rsidRPr="0026440B" w:rsidRDefault="00054031" w:rsidP="00054031">
      <w:pPr>
        <w:pBdr>
          <w:bottom w:val="single" w:sz="4" w:space="1" w:color="auto"/>
        </w:pBdr>
        <w:rPr>
          <w:rFonts w:ascii="Comic Sans MS" w:hAnsi="Comic Sans MS"/>
        </w:rPr>
      </w:pPr>
      <w:r w:rsidRPr="0026440B">
        <w:rPr>
          <w:rFonts w:ascii="Comic Sans MS" w:hAnsi="Comic Sans MS"/>
        </w:rPr>
        <w:t>E rövid út során érdekes perspektívából láthatjuk a környező településrészt.</w:t>
      </w:r>
    </w:p>
    <w:p w:rsidR="00961793" w:rsidRPr="0026440B" w:rsidRDefault="00054031" w:rsidP="00054031">
      <w:pPr>
        <w:pBdr>
          <w:bottom w:val="single" w:sz="4" w:space="1" w:color="auto"/>
        </w:pBdr>
        <w:rPr>
          <w:rFonts w:ascii="Comic Sans MS" w:hAnsi="Comic Sans MS"/>
          <w:i/>
        </w:rPr>
      </w:pPr>
      <w:r w:rsidRPr="0026440B">
        <w:rPr>
          <w:rFonts w:ascii="Comic Sans MS" w:hAnsi="Comic Sans MS"/>
          <w:i/>
        </w:rPr>
        <w:t>(A túra közepes, vagy annál alacsonyabb vízállás esetén valósítható meg, az alacsony építésű hidak miatt.)</w:t>
      </w:r>
    </w:p>
    <w:p w:rsidR="00054031" w:rsidRPr="00054031" w:rsidRDefault="00054031" w:rsidP="00054031">
      <w:pPr>
        <w:jc w:val="both"/>
        <w:rPr>
          <w:rFonts w:ascii="Comic Sans MS" w:hAnsi="Comic Sans MS"/>
        </w:rPr>
      </w:pPr>
      <w:r w:rsidRPr="00054031">
        <w:rPr>
          <w:rFonts w:ascii="Comic Sans MS" w:hAnsi="Comic Sans MS"/>
        </w:rPr>
        <w:t xml:space="preserve">Kiindulási pontunk a Dózsa-ház mellett található móló </w:t>
      </w:r>
      <w:r>
        <w:rPr>
          <w:rFonts w:ascii="Comic Sans MS" w:hAnsi="Comic Sans MS"/>
        </w:rPr>
        <w:br/>
      </w:r>
      <w:r w:rsidRPr="00054031">
        <w:rPr>
          <w:rFonts w:ascii="Comic Sans MS" w:hAnsi="Comic Sans MS"/>
          <w:i/>
        </w:rPr>
        <w:t>(24,5 cskm), (up</w:t>
      </w:r>
      <w:proofErr w:type="gramStart"/>
      <w:r w:rsidRPr="00054031">
        <w:rPr>
          <w:rFonts w:ascii="Comic Sans MS" w:hAnsi="Comic Sans MS"/>
          <w:i/>
        </w:rPr>
        <w:t>.:</w:t>
      </w:r>
      <w:proofErr w:type="gramEnd"/>
      <w:r w:rsidRPr="00054031">
        <w:rPr>
          <w:rFonts w:ascii="Comic Sans MS" w:hAnsi="Comic Sans MS"/>
          <w:i/>
        </w:rPr>
        <w:t xml:space="preserve"> 000iep)</w:t>
      </w:r>
      <w:r w:rsidRPr="00054031">
        <w:rPr>
          <w:rFonts w:ascii="Comic Sans MS" w:hAnsi="Comic Sans MS"/>
        </w:rPr>
        <w:t>.</w:t>
      </w:r>
    </w:p>
    <w:p w:rsidR="00054031" w:rsidRPr="00054031" w:rsidRDefault="00054031" w:rsidP="00054031">
      <w:pPr>
        <w:jc w:val="both"/>
        <w:rPr>
          <w:rFonts w:ascii="Comic Sans MS" w:hAnsi="Comic Sans MS"/>
        </w:rPr>
      </w:pPr>
      <w:r w:rsidRPr="00054031">
        <w:rPr>
          <w:rFonts w:ascii="Comic Sans MS" w:hAnsi="Comic Sans MS"/>
        </w:rPr>
        <w:t xml:space="preserve">Innen lefelé, a boltíves kőhíd irányába indulunk el </w:t>
      </w:r>
      <w:r>
        <w:rPr>
          <w:rFonts w:ascii="Comic Sans MS" w:hAnsi="Comic Sans MS"/>
        </w:rPr>
        <w:br/>
      </w:r>
      <w:r w:rsidRPr="00054031">
        <w:rPr>
          <w:rFonts w:ascii="Comic Sans MS" w:hAnsi="Comic Sans MS"/>
          <w:i/>
        </w:rPr>
        <w:t>(az alsó szakasz minden vízszintnél járható)</w:t>
      </w:r>
      <w:r w:rsidRPr="00054031">
        <w:rPr>
          <w:rFonts w:ascii="Comic Sans MS" w:hAnsi="Comic Sans MS"/>
        </w:rPr>
        <w:t>.</w:t>
      </w:r>
    </w:p>
    <w:p w:rsidR="00054031" w:rsidRPr="00054031" w:rsidRDefault="00054031" w:rsidP="00054031">
      <w:pPr>
        <w:jc w:val="both"/>
        <w:rPr>
          <w:rFonts w:ascii="Comic Sans MS" w:hAnsi="Comic Sans MS"/>
        </w:rPr>
      </w:pPr>
      <w:r w:rsidRPr="00054031">
        <w:rPr>
          <w:rFonts w:ascii="Comic Sans MS" w:hAnsi="Comic Sans MS"/>
        </w:rPr>
        <w:t xml:space="preserve">A hidat 2012-ben szélesítették ki és újították fel </w:t>
      </w:r>
      <w:r w:rsidRPr="00054031">
        <w:rPr>
          <w:rFonts w:ascii="Comic Sans MS" w:hAnsi="Comic Sans MS"/>
          <w:i/>
        </w:rPr>
        <w:t>(24,4 cskm)</w:t>
      </w:r>
      <w:r w:rsidRPr="00054031">
        <w:rPr>
          <w:rFonts w:ascii="Comic Sans MS" w:hAnsi="Comic Sans MS"/>
        </w:rPr>
        <w:t xml:space="preserve">. Áthaladunk alatta, és közvetlenül utána megcsodálhatjuk az egyedülálló folyóvízi szökőkutat. Az Eszperantó híd </w:t>
      </w:r>
      <w:r w:rsidRPr="00054031">
        <w:rPr>
          <w:rFonts w:ascii="Comic Sans MS" w:hAnsi="Comic Sans MS"/>
          <w:i/>
        </w:rPr>
        <w:t>(24,3 cskm)</w:t>
      </w:r>
      <w:r w:rsidRPr="00054031">
        <w:rPr>
          <w:rFonts w:ascii="Comic Sans MS" w:hAnsi="Comic Sans MS"/>
        </w:rPr>
        <w:t xml:space="preserve"> következik, szerkezete </w:t>
      </w:r>
      <w:r w:rsidR="0026440B">
        <w:rPr>
          <w:rFonts w:ascii="Comic Sans MS" w:hAnsi="Comic Sans MS"/>
        </w:rPr>
        <w:t>acél</w:t>
      </w:r>
      <w:r w:rsidRPr="00054031">
        <w:rPr>
          <w:rFonts w:ascii="Comic Sans MS" w:hAnsi="Comic Sans MS"/>
        </w:rPr>
        <w:t xml:space="preserve"> cölöpökön nyugszik.</w:t>
      </w:r>
    </w:p>
    <w:p w:rsidR="00054031" w:rsidRPr="00054031" w:rsidRDefault="00054031" w:rsidP="00054031">
      <w:pPr>
        <w:jc w:val="both"/>
        <w:rPr>
          <w:rFonts w:ascii="Comic Sans MS" w:hAnsi="Comic Sans MS"/>
        </w:rPr>
      </w:pPr>
      <w:r w:rsidRPr="00054031">
        <w:rPr>
          <w:rFonts w:ascii="Comic Sans MS" w:hAnsi="Comic Sans MS"/>
        </w:rPr>
        <w:t>Kissé távolabb kiszélesedik a „folyó”, és élővilága is gazdagabbá válik. Évszaktól függően kisebb-nagyobb víziszárnyasokkal, mocsári teknős</w:t>
      </w:r>
      <w:r w:rsidR="00F43737">
        <w:rPr>
          <w:rFonts w:ascii="Comic Sans MS" w:hAnsi="Comic Sans MS"/>
        </w:rPr>
        <w:t>ökkel, színes repülő rovarokkal</w:t>
      </w:r>
      <w:r w:rsidRPr="00054031">
        <w:rPr>
          <w:rFonts w:ascii="Comic Sans MS" w:hAnsi="Comic Sans MS"/>
        </w:rPr>
        <w:t xml:space="preserve"> találkozhatunk.</w:t>
      </w:r>
    </w:p>
    <w:p w:rsidR="00054031" w:rsidRPr="00054031" w:rsidRDefault="00054031" w:rsidP="00054031">
      <w:pPr>
        <w:jc w:val="both"/>
        <w:rPr>
          <w:rFonts w:ascii="Comic Sans MS" w:hAnsi="Comic Sans MS"/>
        </w:rPr>
      </w:pPr>
      <w:r w:rsidRPr="00054031">
        <w:rPr>
          <w:rFonts w:ascii="Comic Sans MS" w:hAnsi="Comic Sans MS"/>
        </w:rPr>
        <w:t xml:space="preserve">Ebben a kiöblösödő részben helyezkedik el az Üdülőközpont mólója is </w:t>
      </w:r>
      <w:r w:rsidRPr="00054031">
        <w:rPr>
          <w:rFonts w:ascii="Comic Sans MS" w:hAnsi="Comic Sans MS"/>
          <w:i/>
        </w:rPr>
        <w:t>(j-part)</w:t>
      </w:r>
      <w:r w:rsidRPr="00054031">
        <w:rPr>
          <w:rFonts w:ascii="Comic Sans MS" w:hAnsi="Comic Sans MS"/>
        </w:rPr>
        <w:t xml:space="preserve">, amely magántulajdon. Se itt, se a területhez tartozó partszakaszon ne szálljunk ki előzetes egyeztetés nélkül! A kanyarulat végén – ismét keskenyebbre szűkült folyón - érjük el az acélszerkezetű Kutató hidat </w:t>
      </w:r>
    </w:p>
    <w:p w:rsidR="00054031" w:rsidRPr="00054031" w:rsidRDefault="00054031" w:rsidP="00054031">
      <w:pPr>
        <w:jc w:val="both"/>
        <w:rPr>
          <w:rFonts w:ascii="Comic Sans MS" w:hAnsi="Comic Sans MS"/>
        </w:rPr>
      </w:pPr>
      <w:r w:rsidRPr="00054031">
        <w:rPr>
          <w:rFonts w:ascii="Comic Sans MS" w:hAnsi="Comic Sans MS"/>
        </w:rPr>
        <w:t xml:space="preserve">Felfelé haladva, a Dózsa-ház után az Ifjúsági Ház hídja </w:t>
      </w:r>
      <w:r>
        <w:rPr>
          <w:rFonts w:ascii="Comic Sans MS" w:hAnsi="Comic Sans MS"/>
        </w:rPr>
        <w:br/>
      </w:r>
      <w:r w:rsidRPr="00054031">
        <w:rPr>
          <w:rFonts w:ascii="Comic Sans MS" w:hAnsi="Comic Sans MS"/>
          <w:i/>
        </w:rPr>
        <w:t>(24,8 cskm)</w:t>
      </w:r>
      <w:r w:rsidRPr="00054031">
        <w:rPr>
          <w:rFonts w:ascii="Comic Sans MS" w:hAnsi="Comic Sans MS"/>
        </w:rPr>
        <w:t xml:space="preserve"> következik. Óvatosan közelítsük meg, meggyőződve arról</w:t>
      </w:r>
      <w:bookmarkStart w:id="0" w:name="_GoBack"/>
      <w:bookmarkEnd w:id="0"/>
      <w:r w:rsidRPr="00054031">
        <w:rPr>
          <w:rFonts w:ascii="Comic Sans MS" w:hAnsi="Comic Sans MS"/>
        </w:rPr>
        <w:t>, hogy biztonságosan átférünk alatta! Innen kedvelt városi horgászhelyre jutunk, legyünk tekintettel a sporttársakra!</w:t>
      </w:r>
    </w:p>
    <w:p w:rsidR="00054031" w:rsidRPr="00054031" w:rsidRDefault="00054031" w:rsidP="00054031">
      <w:pPr>
        <w:jc w:val="both"/>
        <w:rPr>
          <w:rFonts w:ascii="Comic Sans MS" w:hAnsi="Comic Sans MS"/>
        </w:rPr>
      </w:pPr>
      <w:r w:rsidRPr="00054031">
        <w:rPr>
          <w:rFonts w:ascii="Comic Sans MS" w:hAnsi="Comic Sans MS"/>
        </w:rPr>
        <w:lastRenderedPageBreak/>
        <w:t xml:space="preserve">A közvetlenül előttünk lévő műtárgy a Makai híd </w:t>
      </w:r>
      <w:r w:rsidRPr="00054031">
        <w:rPr>
          <w:rFonts w:ascii="Comic Sans MS" w:hAnsi="Comic Sans MS"/>
          <w:i/>
        </w:rPr>
        <w:t>(25,1 cskm)</w:t>
      </w:r>
      <w:r w:rsidRPr="00054031">
        <w:rPr>
          <w:rFonts w:ascii="Comic Sans MS" w:hAnsi="Comic Sans MS"/>
        </w:rPr>
        <w:t xml:space="preserve">, mely fél „arasszal” még alacsonyabb az előzőnél. Ez balesetveszélyes lehet, ha nem vagyunk eléggé óvatosak! Ha ezt az akadályt is sikerrel vettük, akkor már semmi sem állhat az utunkba, és bizonyosan el fogjuk érni túránk felső fordulópontját: ez pedig a Mentők hídja </w:t>
      </w:r>
      <w:r w:rsidRPr="00054031">
        <w:rPr>
          <w:rFonts w:ascii="Comic Sans MS" w:hAnsi="Comic Sans MS"/>
          <w:i/>
        </w:rPr>
        <w:t>(25,7 cskm)</w:t>
      </w:r>
      <w:r w:rsidRPr="00054031">
        <w:rPr>
          <w:rFonts w:ascii="Comic Sans MS" w:hAnsi="Comic Sans MS"/>
        </w:rPr>
        <w:t xml:space="preserve">, </w:t>
      </w:r>
      <w:r>
        <w:rPr>
          <w:rFonts w:ascii="Comic Sans MS" w:hAnsi="Comic Sans MS"/>
        </w:rPr>
        <w:br/>
      </w:r>
      <w:r w:rsidRPr="00054031">
        <w:rPr>
          <w:rFonts w:ascii="Comic Sans MS" w:hAnsi="Comic Sans MS"/>
          <w:i/>
        </w:rPr>
        <w:t>(up</w:t>
      </w:r>
      <w:proofErr w:type="gramStart"/>
      <w:r w:rsidRPr="00054031">
        <w:rPr>
          <w:rFonts w:ascii="Comic Sans MS" w:hAnsi="Comic Sans MS"/>
          <w:i/>
        </w:rPr>
        <w:t>.:</w:t>
      </w:r>
      <w:proofErr w:type="gramEnd"/>
      <w:r w:rsidRPr="00054031">
        <w:rPr>
          <w:rFonts w:ascii="Comic Sans MS" w:hAnsi="Comic Sans MS"/>
          <w:i/>
        </w:rPr>
        <w:t xml:space="preserve"> 002ford)</w:t>
      </w:r>
      <w:r w:rsidRPr="00054031">
        <w:rPr>
          <w:rFonts w:ascii="Comic Sans MS" w:hAnsi="Comic Sans MS"/>
        </w:rPr>
        <w:t xml:space="preserve">. </w:t>
      </w:r>
    </w:p>
    <w:p w:rsidR="00054031" w:rsidRPr="00054031" w:rsidRDefault="00054031" w:rsidP="00054031">
      <w:pPr>
        <w:jc w:val="both"/>
        <w:rPr>
          <w:rFonts w:ascii="Comic Sans MS" w:hAnsi="Comic Sans MS"/>
        </w:rPr>
      </w:pPr>
      <w:r w:rsidRPr="00054031">
        <w:rPr>
          <w:rFonts w:ascii="Comic Sans MS" w:hAnsi="Comic Sans MS"/>
        </w:rPr>
        <w:t xml:space="preserve">Addig azonban még átsiklunk a Kis Zsigmond utcai híd </w:t>
      </w:r>
      <w:r w:rsidR="00B941E3">
        <w:rPr>
          <w:rFonts w:ascii="Comic Sans MS" w:hAnsi="Comic Sans MS"/>
        </w:rPr>
        <w:br/>
      </w:r>
      <w:r w:rsidRPr="00B941E3">
        <w:rPr>
          <w:rFonts w:ascii="Comic Sans MS" w:hAnsi="Comic Sans MS"/>
          <w:i/>
        </w:rPr>
        <w:t>(25,5 cskm)</w:t>
      </w:r>
      <w:r w:rsidRPr="00054031">
        <w:rPr>
          <w:rFonts w:ascii="Comic Sans MS" w:hAnsi="Comic Sans MS"/>
        </w:rPr>
        <w:t xml:space="preserve">, valamint újabb két gyaloghíd alatt </w:t>
      </w:r>
      <w:r w:rsidRPr="00B941E3">
        <w:rPr>
          <w:rFonts w:ascii="Comic Sans MS" w:hAnsi="Comic Sans MS"/>
          <w:i/>
        </w:rPr>
        <w:t xml:space="preserve">(25,6 cskm, </w:t>
      </w:r>
      <w:r w:rsidR="00B941E3" w:rsidRPr="00B941E3">
        <w:rPr>
          <w:rFonts w:ascii="Comic Sans MS" w:hAnsi="Comic Sans MS"/>
          <w:i/>
        </w:rPr>
        <w:br/>
      </w:r>
      <w:r w:rsidRPr="00B941E3">
        <w:rPr>
          <w:rFonts w:ascii="Comic Sans MS" w:hAnsi="Comic Sans MS"/>
          <w:i/>
        </w:rPr>
        <w:t>25,7 cskm)</w:t>
      </w:r>
      <w:r w:rsidRPr="00054031">
        <w:rPr>
          <w:rFonts w:ascii="Comic Sans MS" w:hAnsi="Comic Sans MS"/>
        </w:rPr>
        <w:t xml:space="preserve">, melyek közül az első különlegesen szép építmény. </w:t>
      </w:r>
      <w:r w:rsidR="00B941E3">
        <w:rPr>
          <w:rFonts w:ascii="Comic Sans MS" w:hAnsi="Comic Sans MS"/>
        </w:rPr>
        <w:br/>
      </w:r>
      <w:r w:rsidRPr="00054031">
        <w:rPr>
          <w:rFonts w:ascii="Comic Sans MS" w:hAnsi="Comic Sans MS"/>
        </w:rPr>
        <w:t xml:space="preserve">Ha itt partra szállunk, megtekinthetjük a közelben található </w:t>
      </w:r>
      <w:r w:rsidR="00B941E3">
        <w:rPr>
          <w:rFonts w:ascii="Comic Sans MS" w:hAnsi="Comic Sans MS"/>
        </w:rPr>
        <w:br/>
      </w:r>
      <w:r w:rsidRPr="00054031">
        <w:rPr>
          <w:rFonts w:ascii="Comic Sans MS" w:hAnsi="Comic Sans MS"/>
        </w:rPr>
        <w:t xml:space="preserve">„Kis makrancos” szobrot </w:t>
      </w:r>
      <w:r w:rsidRPr="00B941E3">
        <w:rPr>
          <w:rFonts w:ascii="Comic Sans MS" w:hAnsi="Comic Sans MS"/>
          <w:i/>
        </w:rPr>
        <w:t>(013latv útpont)</w:t>
      </w:r>
      <w:r w:rsidRPr="00054031">
        <w:rPr>
          <w:rFonts w:ascii="Comic Sans MS" w:hAnsi="Comic Sans MS"/>
        </w:rPr>
        <w:t>, vagy a vízről is látható érdekes pagodát. Ne feledjük, hogy a kórház területén vagyunk, ennek megfelelő viselkedés elvárt!</w:t>
      </w:r>
    </w:p>
    <w:p w:rsidR="00054031" w:rsidRPr="00054031" w:rsidRDefault="00054031" w:rsidP="00054031">
      <w:pPr>
        <w:jc w:val="both"/>
        <w:rPr>
          <w:rFonts w:ascii="Comic Sans MS" w:hAnsi="Comic Sans MS"/>
        </w:rPr>
      </w:pPr>
      <w:r w:rsidRPr="00054031">
        <w:rPr>
          <w:rFonts w:ascii="Comic Sans MS" w:hAnsi="Comic Sans MS"/>
        </w:rPr>
        <w:t>Visszafelé evezve is legyük óvatosak a veszélyes helyeken!</w:t>
      </w:r>
    </w:p>
    <w:p w:rsidR="00054031" w:rsidRPr="00054031" w:rsidRDefault="00054031" w:rsidP="00054031">
      <w:pPr>
        <w:jc w:val="both"/>
        <w:rPr>
          <w:rFonts w:ascii="Comic Sans MS" w:hAnsi="Comic Sans MS"/>
        </w:rPr>
      </w:pPr>
      <w:r w:rsidRPr="00054031">
        <w:rPr>
          <w:rFonts w:ascii="Comic Sans MS" w:hAnsi="Comic Sans MS"/>
        </w:rPr>
        <w:t>A túra érdekessége, hogy olyan vízen kenuzhatunk, ahol két kilométernyi szakaszon kilenc alkalommal kelünk át hidak alatt.</w:t>
      </w:r>
    </w:p>
    <w:p w:rsidR="00054031" w:rsidRPr="00054031" w:rsidRDefault="00054031" w:rsidP="00054031">
      <w:pPr>
        <w:jc w:val="both"/>
        <w:rPr>
          <w:rFonts w:ascii="Comic Sans MS" w:hAnsi="Comic Sans MS"/>
        </w:rPr>
      </w:pPr>
    </w:p>
    <w:p w:rsidR="00054031" w:rsidRPr="00054031" w:rsidRDefault="00054031" w:rsidP="00054031">
      <w:pPr>
        <w:jc w:val="both"/>
        <w:rPr>
          <w:rFonts w:ascii="Comic Sans MS" w:hAnsi="Comic Sans MS"/>
        </w:rPr>
      </w:pPr>
      <w:r w:rsidRPr="00054031">
        <w:rPr>
          <w:rFonts w:ascii="Comic Sans MS" w:hAnsi="Comic Sans MS"/>
        </w:rPr>
        <w:t>Ha nem rendelkezel megfelelő előképzettséggel a program megvalósításához, igényelhetsz kormányos segítséget! Információ</w:t>
      </w:r>
      <w:r w:rsidR="00B941E3">
        <w:rPr>
          <w:rFonts w:ascii="Comic Sans MS" w:hAnsi="Comic Sans MS"/>
        </w:rPr>
        <w:t>:</w:t>
      </w:r>
      <w:r w:rsidRPr="00054031">
        <w:rPr>
          <w:rFonts w:ascii="Comic Sans MS" w:hAnsi="Comic Sans MS"/>
        </w:rPr>
        <w:t xml:space="preserve"> </w:t>
      </w:r>
      <w:r w:rsidR="00B941E3">
        <w:rPr>
          <w:rFonts w:ascii="Comic Sans MS" w:hAnsi="Comic Sans MS"/>
        </w:rPr>
        <w:t>20/321-1693-as telefonszámon kérhető.</w:t>
      </w:r>
    </w:p>
    <w:p w:rsidR="00AC7375" w:rsidRPr="00054031" w:rsidRDefault="00AC7375" w:rsidP="00054031">
      <w:pPr>
        <w:pBdr>
          <w:bottom w:val="single" w:sz="4" w:space="1" w:color="auto"/>
        </w:pBdr>
        <w:rPr>
          <w:rFonts w:ascii="Comic Sans MS" w:hAnsi="Comic Sans MS"/>
          <w:sz w:val="20"/>
          <w:szCs w:val="20"/>
        </w:rPr>
      </w:pP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proofErr w:type="gramStart"/>
      <w:r>
        <w:rPr>
          <w:rFonts w:ascii="Comic Sans MS" w:hAnsi="Comic Sans MS"/>
          <w:sz w:val="20"/>
          <w:szCs w:val="20"/>
        </w:rPr>
        <w:t>:</w:t>
      </w:r>
      <w:r w:rsidR="00B941E3">
        <w:rPr>
          <w:rFonts w:ascii="Comic Sans MS" w:hAnsi="Comic Sans MS"/>
          <w:sz w:val="20"/>
          <w:szCs w:val="20"/>
        </w:rPr>
        <w:t>Virág</w:t>
      </w:r>
      <w:proofErr w:type="gramEnd"/>
      <w:r w:rsidR="00B941E3">
        <w:rPr>
          <w:rFonts w:ascii="Comic Sans MS" w:hAnsi="Comic Sans MS"/>
          <w:sz w:val="20"/>
          <w:szCs w:val="20"/>
        </w:rPr>
        <w:t xml:space="preserve">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1F" w:rsidRDefault="0092511F" w:rsidP="007C61E5">
      <w:r>
        <w:separator/>
      </w:r>
    </w:p>
  </w:endnote>
  <w:endnote w:type="continuationSeparator" w:id="0">
    <w:p w:rsidR="0092511F" w:rsidRDefault="0092511F"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467D6C"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467D6C" w:rsidRPr="00912675">
      <w:rPr>
        <w:rFonts w:ascii="Comic Sans MS" w:hAnsi="Comic Sans MS"/>
        <w:sz w:val="16"/>
        <w:szCs w:val="16"/>
      </w:rPr>
      <w:fldChar w:fldCharType="separate"/>
    </w:r>
    <w:r w:rsidR="00EA32C7">
      <w:rPr>
        <w:rFonts w:ascii="Comic Sans MS" w:hAnsi="Comic Sans MS"/>
        <w:noProof/>
        <w:sz w:val="16"/>
        <w:szCs w:val="16"/>
      </w:rPr>
      <w:t>2</w:t>
    </w:r>
    <w:r w:rsidR="00467D6C"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1F" w:rsidRDefault="0092511F" w:rsidP="007C61E5">
      <w:r>
        <w:separator/>
      </w:r>
    </w:p>
  </w:footnote>
  <w:footnote w:type="continuationSeparator" w:id="0">
    <w:p w:rsidR="0092511F" w:rsidRDefault="0092511F"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9838FE">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oofState w:spelling="clean" w:grammar="clean"/>
  <w:documentProtection w:edit="forms" w:formatting="1" w:enforcement="1" w:cryptProviderType="rsaFull" w:cryptAlgorithmClass="hash" w:cryptAlgorithmType="typeAny" w:cryptAlgorithmSid="4" w:cryptSpinCount="100000" w:hash="uHQMu82GsBuso0UnukMZQX/ubvo=" w:salt="WkwYf/Z5EgezJew+3ha1Xg=="/>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4031"/>
    <w:rsid w:val="00056FC6"/>
    <w:rsid w:val="000C33BB"/>
    <w:rsid w:val="00143B79"/>
    <w:rsid w:val="001B1050"/>
    <w:rsid w:val="001E08D2"/>
    <w:rsid w:val="00230167"/>
    <w:rsid w:val="0026440B"/>
    <w:rsid w:val="00293DDB"/>
    <w:rsid w:val="002A3199"/>
    <w:rsid w:val="002C18AA"/>
    <w:rsid w:val="00333C48"/>
    <w:rsid w:val="0036400B"/>
    <w:rsid w:val="00431167"/>
    <w:rsid w:val="00467D6C"/>
    <w:rsid w:val="00472146"/>
    <w:rsid w:val="004866AB"/>
    <w:rsid w:val="0049317B"/>
    <w:rsid w:val="004959FE"/>
    <w:rsid w:val="004B79D7"/>
    <w:rsid w:val="004D76BF"/>
    <w:rsid w:val="005509B8"/>
    <w:rsid w:val="00570374"/>
    <w:rsid w:val="0065578B"/>
    <w:rsid w:val="00775A03"/>
    <w:rsid w:val="007A2A11"/>
    <w:rsid w:val="007B5F61"/>
    <w:rsid w:val="007B621C"/>
    <w:rsid w:val="007C61E5"/>
    <w:rsid w:val="007F0F94"/>
    <w:rsid w:val="007F30E0"/>
    <w:rsid w:val="008430EC"/>
    <w:rsid w:val="00854561"/>
    <w:rsid w:val="00912675"/>
    <w:rsid w:val="0092511F"/>
    <w:rsid w:val="0094351D"/>
    <w:rsid w:val="009459CF"/>
    <w:rsid w:val="00961793"/>
    <w:rsid w:val="009838FE"/>
    <w:rsid w:val="009F61FC"/>
    <w:rsid w:val="00A76F9E"/>
    <w:rsid w:val="00A94E8C"/>
    <w:rsid w:val="00AC7375"/>
    <w:rsid w:val="00AF7C12"/>
    <w:rsid w:val="00B311BA"/>
    <w:rsid w:val="00B6371E"/>
    <w:rsid w:val="00B941E3"/>
    <w:rsid w:val="00C94AF3"/>
    <w:rsid w:val="00CE0104"/>
    <w:rsid w:val="00D06623"/>
    <w:rsid w:val="00D8062E"/>
    <w:rsid w:val="00DE45C3"/>
    <w:rsid w:val="00E07D39"/>
    <w:rsid w:val="00E07ECB"/>
    <w:rsid w:val="00E3142D"/>
    <w:rsid w:val="00E37D10"/>
    <w:rsid w:val="00E87576"/>
    <w:rsid w:val="00EA32C7"/>
    <w:rsid w:val="00EB4A54"/>
    <w:rsid w:val="00F43737"/>
    <w:rsid w:val="00F726B8"/>
    <w:rsid w:val="00FB27F5"/>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345</Words>
  <Characters>2382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10</cp:revision>
  <cp:lastPrinted>2016-02-15T12:02:00Z</cp:lastPrinted>
  <dcterms:created xsi:type="dcterms:W3CDTF">2018-02-08T11:28:00Z</dcterms:created>
  <dcterms:modified xsi:type="dcterms:W3CDTF">2019-01-21T08:52:00Z</dcterms:modified>
</cp:coreProperties>
</file>